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AA" w:rsidRDefault="00424736" w:rsidP="009C1BAA">
      <w:pPr>
        <w:jc w:val="center"/>
      </w:pPr>
      <w:r w:rsidRPr="00424736">
        <w:t>ПРИЛОЖЕНИЕ № 7</w:t>
      </w:r>
      <w:r w:rsidR="00DB69DB">
        <w:t xml:space="preserve">                                </w:t>
      </w:r>
    </w:p>
    <w:p w:rsidR="009C1BAA" w:rsidRDefault="00DB69DB" w:rsidP="009C1BAA">
      <w:pPr>
        <w:jc w:val="center"/>
      </w:pPr>
      <w:r>
        <w:t>К АНТИКОРРУПЦИОННОЙ ПОЛИТИКЕ ГК</w:t>
      </w:r>
      <w:r w:rsidR="00424736" w:rsidRPr="00424736">
        <w:t>ОУ</w:t>
      </w:r>
      <w:r>
        <w:t xml:space="preserve"> РД «</w:t>
      </w:r>
      <w:proofErr w:type="gramStart"/>
      <w:r>
        <w:t>Республиканская</w:t>
      </w:r>
      <w:proofErr w:type="gramEnd"/>
      <w:r>
        <w:t xml:space="preserve"> специальная</w:t>
      </w:r>
    </w:p>
    <w:p w:rsidR="00DB69DB" w:rsidRDefault="00DB69DB" w:rsidP="009C1BAA">
      <w:pPr>
        <w:jc w:val="center"/>
      </w:pPr>
      <w:r>
        <w:t xml:space="preserve"> (коррекционная) школа-интернат </w:t>
      </w:r>
      <w:r>
        <w:rPr>
          <w:lang w:val="en-US"/>
        </w:rPr>
        <w:t>VIII</w:t>
      </w:r>
      <w:r w:rsidR="00424736" w:rsidRPr="00424736">
        <w:t xml:space="preserve"> вида»</w:t>
      </w:r>
    </w:p>
    <w:p w:rsidR="00DB69DB" w:rsidRPr="00DB69DB" w:rsidRDefault="00424736" w:rsidP="009C1BAA">
      <w:pPr>
        <w:jc w:val="center"/>
      </w:pPr>
      <w:r w:rsidRPr="00424736">
        <w:t>ПОРЯДОК ОЦЕНКИ КОРРУПЦИОННЫХ РИСКОВ</w:t>
      </w:r>
      <w:r w:rsidR="009C1BAA">
        <w:t xml:space="preserve"> </w:t>
      </w:r>
      <w:r w:rsidR="00DB69DB" w:rsidRPr="00DB69DB">
        <w:t>ГКОУ</w:t>
      </w:r>
      <w:r w:rsidR="00DB69DB">
        <w:t xml:space="preserve">  Р</w:t>
      </w:r>
      <w:r w:rsidR="00DB69DB" w:rsidRPr="00DB69DB">
        <w:t xml:space="preserve">Д «Республиканская специальная (коррекционная) школа-интернат </w:t>
      </w:r>
      <w:r w:rsidR="00DB69DB" w:rsidRPr="00DB69DB">
        <w:rPr>
          <w:lang w:val="en-US"/>
        </w:rPr>
        <w:t>VIII</w:t>
      </w:r>
      <w:r w:rsidR="00DB69DB" w:rsidRPr="00DB69DB">
        <w:t xml:space="preserve">   вида»</w:t>
      </w:r>
    </w:p>
    <w:p w:rsidR="00DB69DB" w:rsidRDefault="00424736" w:rsidP="009C1BAA">
      <w:pPr>
        <w:jc w:val="center"/>
      </w:pPr>
      <w:r w:rsidRPr="00424736">
        <w:t>1. Общие положения</w:t>
      </w:r>
    </w:p>
    <w:p w:rsidR="009C1BAA" w:rsidRDefault="00424736">
      <w:r w:rsidRPr="00424736">
        <w:t xml:space="preserve"> 1.1. Целью оценки коррупционных рисков является определение конкретных процессов и видов дея</w:t>
      </w:r>
      <w:r w:rsidR="00DB69DB">
        <w:t>тельности  ГК</w:t>
      </w:r>
      <w:r w:rsidR="00DB69DB" w:rsidRPr="00424736">
        <w:t>ОУ</w:t>
      </w:r>
      <w:r w:rsidR="00DB69DB">
        <w:t xml:space="preserve"> РД «Республиканская специальная (коррекционная) школа-интернат </w:t>
      </w:r>
      <w:r w:rsidR="00DB69DB">
        <w:rPr>
          <w:lang w:val="en-US"/>
        </w:rPr>
        <w:t>VIII</w:t>
      </w:r>
      <w:r w:rsidR="00DB69DB" w:rsidRPr="00424736">
        <w:t xml:space="preserve"> вида»</w:t>
      </w:r>
      <w:r w:rsidRPr="00424736">
        <w:t xml:space="preserve"> вида» при реализации которых наиболее высока вероятность совершения работниками школы коррупционных </w:t>
      </w:r>
      <w:proofErr w:type="gramStart"/>
      <w:r w:rsidRPr="00424736">
        <w:t>правонарушений</w:t>
      </w:r>
      <w:proofErr w:type="gramEnd"/>
      <w:r w:rsidRPr="00424736">
        <w:t xml:space="preserve"> как в целях получения личной выгоды, так и в целях получения выгоды школой. </w:t>
      </w:r>
    </w:p>
    <w:p w:rsidR="009C1BAA" w:rsidRDefault="00424736">
      <w:r w:rsidRPr="00424736">
        <w:t>2. Порядок оценки коррупционных рисков</w:t>
      </w:r>
    </w:p>
    <w:p w:rsidR="009C1BAA" w:rsidRDefault="00424736">
      <w:r w:rsidRPr="00424736">
        <w:t xml:space="preserve"> 2.1. 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школы и рационально использовать ресурсы, направляемые на проведение работы по профилактике коррупции. </w:t>
      </w:r>
    </w:p>
    <w:p w:rsidR="009C1BAA" w:rsidRDefault="00424736">
      <w:r w:rsidRPr="00424736">
        <w:t xml:space="preserve">2.2. Оценка коррупционных рисков проводится как на стадии разработки антикоррупционной политики, так и после ее утверждения 1 раз в III квартале. На основании Оценки коррупционных рисков составляется перечень коррупционно опасных функций и разрабатывается комплекс мер по устранению или минимизации коррупционных рисков. </w:t>
      </w:r>
    </w:p>
    <w:p w:rsidR="009C1BAA" w:rsidRDefault="00424736">
      <w:r w:rsidRPr="00424736">
        <w:t xml:space="preserve">2.3. Порядок проведения оценки коррупционных рисков: </w:t>
      </w:r>
    </w:p>
    <w:p w:rsidR="009C1BAA" w:rsidRDefault="00424736">
      <w:r w:rsidRPr="00424736">
        <w:t>2.3.1. деятельность ОО представляется в виде отдельных процессов, в каждом из которых выделяются составные элементы (</w:t>
      </w:r>
      <w:proofErr w:type="spellStart"/>
      <w:r w:rsidRPr="00424736">
        <w:t>подпроцессы</w:t>
      </w:r>
      <w:proofErr w:type="spellEnd"/>
      <w:r w:rsidRPr="00424736">
        <w:t>);</w:t>
      </w:r>
    </w:p>
    <w:p w:rsidR="009C1BAA" w:rsidRDefault="00424736">
      <w:r w:rsidRPr="00424736">
        <w:t xml:space="preserve"> 2.3.2.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:rsidR="009C1BAA" w:rsidRDefault="00424736">
      <w:r w:rsidRPr="00424736">
        <w:t xml:space="preserve">2.3.3. для каждого </w:t>
      </w:r>
      <w:proofErr w:type="spellStart"/>
      <w:r w:rsidRPr="00424736">
        <w:t>подпроцесса</w:t>
      </w:r>
      <w:proofErr w:type="spellEnd"/>
      <w:r w:rsidRPr="00424736">
        <w:t xml:space="preserve">, реализация которого связана с коррупционным риском, составить описание возможных коррупционных правонарушений, </w:t>
      </w:r>
      <w:proofErr w:type="gramStart"/>
      <w:r w:rsidRPr="00424736">
        <w:t>включающие</w:t>
      </w:r>
      <w:proofErr w:type="gramEnd"/>
      <w:r w:rsidRPr="00424736">
        <w:t xml:space="preserve">: </w:t>
      </w:r>
    </w:p>
    <w:p w:rsidR="009C1BAA" w:rsidRDefault="00424736">
      <w:r w:rsidRPr="00424736">
        <w:t xml:space="preserve">• характеристику выгоды или преимущества, которое может быть получено ОО или его отдельными работниками при совершении «коррупционного правонарушения»; должности в ОО, которые являются «ключевыми» для совершения необходимо, чтобы совершение коррупционного правонарушения стало возможным; </w:t>
      </w:r>
    </w:p>
    <w:p w:rsidR="009C1BAA" w:rsidRDefault="00424736">
      <w:r w:rsidRPr="00424736">
        <w:t xml:space="preserve">• вероятные формы осуществления коррупционных платежей. </w:t>
      </w:r>
    </w:p>
    <w:p w:rsidR="009C1BAA" w:rsidRDefault="00424736">
      <w:r w:rsidRPr="00424736">
        <w:t xml:space="preserve">2.4. На основании проведённого анализа подготовить «карту коррупционных рисков ОО» - сводное описание «критических точек» и возможных коррупционных правонарушений. </w:t>
      </w:r>
    </w:p>
    <w:p w:rsidR="009C1BAA" w:rsidRDefault="00424736">
      <w:r w:rsidRPr="00424736">
        <w:t>2.5. Разработать комплекс мер по устранению или минимизации коррупционных рисков (Приложение 7.1).</w:t>
      </w:r>
    </w:p>
    <w:p w:rsidR="009C6244" w:rsidRDefault="00424736">
      <w:r w:rsidRPr="00424736">
        <w:t xml:space="preserve"> • коррупционного правонарушения - </w:t>
      </w:r>
      <w:proofErr w:type="gramStart"/>
      <w:r w:rsidRPr="00424736">
        <w:t>участие</w:t>
      </w:r>
      <w:proofErr w:type="gramEnd"/>
      <w:r w:rsidRPr="00424736">
        <w:t xml:space="preserve"> каких должностных лиц ОО</w:t>
      </w:r>
      <w:r w:rsidR="00DB69DB">
        <w:t>.</w:t>
      </w:r>
      <w:bookmarkStart w:id="0" w:name="_GoBack"/>
      <w:bookmarkEnd w:id="0"/>
    </w:p>
    <w:sectPr w:rsidR="009C6244" w:rsidSect="00F0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736"/>
    <w:rsid w:val="00424736"/>
    <w:rsid w:val="009C1BAA"/>
    <w:rsid w:val="009C6244"/>
    <w:rsid w:val="00DB69DB"/>
    <w:rsid w:val="00F04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5</cp:revision>
  <dcterms:created xsi:type="dcterms:W3CDTF">2022-09-28T11:45:00Z</dcterms:created>
  <dcterms:modified xsi:type="dcterms:W3CDTF">2022-10-31T08:53:00Z</dcterms:modified>
</cp:coreProperties>
</file>